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784" w14:textId="77777777" w:rsidR="00825370" w:rsidRDefault="0055333E">
      <w:pPr>
        <w:pStyle w:val="Titel"/>
      </w:pPr>
      <w:bookmarkStart w:id="0" w:name="_wkecibkbdepo" w:colFirst="0" w:colLast="0"/>
      <w:bookmarkEnd w:id="0"/>
      <w:r>
        <w:rPr>
          <w:noProof/>
        </w:rPr>
        <w:drawing>
          <wp:anchor distT="0" distB="0" distL="114300" distR="114300" simplePos="0" relativeHeight="251658240" behindDoc="0" locked="0" layoutInCell="1" hidden="0" allowOverlap="1" wp14:anchorId="2B59A706" wp14:editId="29694EFF">
            <wp:simplePos x="0" y="0"/>
            <wp:positionH relativeFrom="page">
              <wp:posOffset>914400</wp:posOffset>
            </wp:positionH>
            <wp:positionV relativeFrom="page">
              <wp:posOffset>523875</wp:posOffset>
            </wp:positionV>
            <wp:extent cx="1195388" cy="1195388"/>
            <wp:effectExtent l="0" t="0" r="0" b="0"/>
            <wp:wrapSquare wrapText="bothSides" distT="0" distB="0" distL="114300" distR="114300"/>
            <wp:docPr id="2"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5"/>
                    <a:srcRect/>
                    <a:stretch>
                      <a:fillRect/>
                    </a:stretch>
                  </pic:blipFill>
                  <pic:spPr>
                    <a:xfrm>
                      <a:off x="0" y="0"/>
                      <a:ext cx="1195388" cy="1195388"/>
                    </a:xfrm>
                    <a:prstGeom prst="rect">
                      <a:avLst/>
                    </a:prstGeom>
                    <a:ln/>
                  </pic:spPr>
                </pic:pic>
              </a:graphicData>
            </a:graphic>
          </wp:anchor>
        </w:drawing>
      </w:r>
      <w:r>
        <w:t>Cocreatietraject Herentals</w:t>
      </w:r>
    </w:p>
    <w:p w14:paraId="23A8922F" w14:textId="77777777" w:rsidR="0055333E" w:rsidRDefault="0055333E">
      <w:pPr>
        <w:pStyle w:val="Kop1"/>
      </w:pPr>
      <w:bookmarkStart w:id="1" w:name="_aaqpk8id3ow7" w:colFirst="0" w:colLast="0"/>
      <w:bookmarkStart w:id="2" w:name="_6zkuqw31htdg" w:colFirst="0" w:colLast="0"/>
      <w:bookmarkEnd w:id="1"/>
      <w:bookmarkEnd w:id="2"/>
    </w:p>
    <w:p w14:paraId="5863E720" w14:textId="6E35DE93" w:rsidR="00825370" w:rsidRDefault="0055333E">
      <w:pPr>
        <w:pStyle w:val="Kop1"/>
      </w:pPr>
      <w:r>
        <w:t>Opstarten autodelen in Herentals</w:t>
      </w:r>
    </w:p>
    <w:p w14:paraId="0BA69EDB" w14:textId="77777777" w:rsidR="00825370" w:rsidRDefault="0055333E">
      <w:pPr>
        <w:pStyle w:val="Kop2"/>
      </w:pPr>
      <w:bookmarkStart w:id="3" w:name="_r3t2ag1soy3h" w:colFirst="0" w:colLast="0"/>
      <w:bookmarkEnd w:id="3"/>
      <w:r>
        <w:t>Conclusies uit de behoeftepeiling</w:t>
      </w:r>
    </w:p>
    <w:p w14:paraId="1228DE13" w14:textId="77777777" w:rsidR="00825370" w:rsidRDefault="0055333E">
      <w:r>
        <w:t>Uit de behoeftepeiling blijkt dat mensen uit Herentals zeker interesse hebben om op te starten. 33% zou meteen opstarten, een andere 30% op termijn. Dit komt neer op een</w:t>
      </w:r>
      <w:r>
        <w:rPr>
          <w:b/>
        </w:rPr>
        <w:t xml:space="preserve"> honderdtal potentiële autodelers</w:t>
      </w:r>
      <w:r>
        <w:t xml:space="preserve"> in Herentals. </w:t>
      </w:r>
    </w:p>
    <w:p w14:paraId="44DC4051" w14:textId="77777777" w:rsidR="00825370" w:rsidRDefault="00825370"/>
    <w:p w14:paraId="509C2CDB" w14:textId="77777777" w:rsidR="00825370" w:rsidRDefault="0055333E">
      <w:r>
        <w:t xml:space="preserve">Volgende conclusies zijn van belang: </w:t>
      </w:r>
    </w:p>
    <w:p w14:paraId="1271A7B3" w14:textId="77777777" w:rsidR="00825370" w:rsidRDefault="0055333E">
      <w:pPr>
        <w:numPr>
          <w:ilvl w:val="0"/>
          <w:numId w:val="2"/>
        </w:numPr>
      </w:pPr>
      <w:r>
        <w:t xml:space="preserve">Autodelen in Herentals zal vooral de </w:t>
      </w:r>
      <w:r>
        <w:rPr>
          <w:b/>
        </w:rPr>
        <w:t>tweede of derde wagen vervangen</w:t>
      </w:r>
      <w:r>
        <w:t xml:space="preserve">. De eerste wagen wordt nog te vaak gebruikt door de inwoners. Op lange termijn en voor sommige inwoners nu al, kunnen deelwagens zeker ook de eerste wagen vervangen. </w:t>
      </w:r>
    </w:p>
    <w:p w14:paraId="2D3B4536" w14:textId="77777777" w:rsidR="00825370" w:rsidRDefault="0055333E">
      <w:pPr>
        <w:numPr>
          <w:ilvl w:val="0"/>
          <w:numId w:val="2"/>
        </w:numPr>
      </w:pPr>
      <w:r>
        <w:t>Het merendeel van d</w:t>
      </w:r>
      <w:r>
        <w:t xml:space="preserve">e inwoners verwacht dat een </w:t>
      </w:r>
      <w:r>
        <w:rPr>
          <w:b/>
        </w:rPr>
        <w:t xml:space="preserve">aanbieder met eigen vloot </w:t>
      </w:r>
      <w:r>
        <w:t>zich vestigt in Herentals en aanbod voorziet. De inwoners willen graag</w:t>
      </w:r>
      <w:r>
        <w:rPr>
          <w:b/>
        </w:rPr>
        <w:t xml:space="preserve"> duidelijke afspraken, nette auto’s, een gevarieerd aanbod en een hoge beschikbaarheid</w:t>
      </w:r>
      <w:r>
        <w:t xml:space="preserve"> voor de deelwagens en verwachten dit vooral b</w:t>
      </w:r>
      <w:r>
        <w:t xml:space="preserve">ij commerciële aanbieders. </w:t>
      </w:r>
    </w:p>
    <w:p w14:paraId="55DAF185" w14:textId="77777777" w:rsidR="00825370" w:rsidRDefault="0055333E">
      <w:pPr>
        <w:numPr>
          <w:ilvl w:val="0"/>
          <w:numId w:val="2"/>
        </w:numPr>
      </w:pPr>
      <w:r>
        <w:t xml:space="preserve">Het </w:t>
      </w:r>
      <w:r>
        <w:rPr>
          <w:b/>
        </w:rPr>
        <w:t>delen van particuliere wagens heeft zeker potentieel</w:t>
      </w:r>
      <w:r>
        <w:t xml:space="preserve"> (een dertigtal mensen wil de eigen wagen delen), maar is bijkomstig aan een aanbieder met eigen vloot. </w:t>
      </w:r>
    </w:p>
    <w:p w14:paraId="4B707167" w14:textId="77777777" w:rsidR="00825370" w:rsidRDefault="0055333E">
      <w:pPr>
        <w:numPr>
          <w:ilvl w:val="0"/>
          <w:numId w:val="2"/>
        </w:numPr>
      </w:pPr>
      <w:r>
        <w:t>De grootste drempels om te starten met autodelen zijn voorlopig: he</w:t>
      </w:r>
      <w:r>
        <w:t>t</w:t>
      </w:r>
      <w:r>
        <w:rPr>
          <w:b/>
        </w:rPr>
        <w:t xml:space="preserve"> gebrek aan kennis</w:t>
      </w:r>
      <w:r>
        <w:t xml:space="preserve"> over de systemen (welke er zijn en hoe ze werken), over de kostprijs en over de beschikbaarheid. </w:t>
      </w:r>
    </w:p>
    <w:p w14:paraId="33BB6073" w14:textId="77777777" w:rsidR="00825370" w:rsidRDefault="0055333E">
      <w:pPr>
        <w:numPr>
          <w:ilvl w:val="0"/>
          <w:numId w:val="2"/>
        </w:numPr>
      </w:pPr>
      <w:r>
        <w:t>De voorkeur voor het aanbod gaat uit naar</w:t>
      </w:r>
      <w:r>
        <w:rPr>
          <w:b/>
        </w:rPr>
        <w:t xml:space="preserve"> kleinere, elektrische wagens</w:t>
      </w:r>
      <w:r>
        <w:t xml:space="preserve"> in eerste instantie, waarrond duidelijke afspraken gemaakt kunnen w</w:t>
      </w:r>
      <w:r>
        <w:t xml:space="preserve">orden en waarvan het gebruik en de administratie errond zeer duidelijk is. </w:t>
      </w:r>
    </w:p>
    <w:p w14:paraId="366FE210" w14:textId="77777777" w:rsidR="00825370" w:rsidRDefault="0055333E">
      <w:pPr>
        <w:numPr>
          <w:ilvl w:val="0"/>
          <w:numId w:val="2"/>
        </w:numPr>
      </w:pPr>
      <w:r>
        <w:t xml:space="preserve">De locatie van de deelwagens zal essentieel zijn: de inwoners hebben die liefst zo dicht mogelijk, al is een groot deel wel </w:t>
      </w:r>
      <w:r>
        <w:rPr>
          <w:b/>
        </w:rPr>
        <w:t>bereid om tot 15 min. te wandelen en meer dan 15 minuten</w:t>
      </w:r>
      <w:r>
        <w:rPr>
          <w:b/>
        </w:rPr>
        <w:t xml:space="preserve"> te fietsen</w:t>
      </w:r>
      <w:r>
        <w:t xml:space="preserve"> naar de deelwagen. Het station wordt vaak als locatie aangestipt. </w:t>
      </w:r>
    </w:p>
    <w:p w14:paraId="7D4041D2" w14:textId="77777777" w:rsidR="00825370" w:rsidRDefault="0055333E">
      <w:pPr>
        <w:numPr>
          <w:ilvl w:val="0"/>
          <w:numId w:val="2"/>
        </w:numPr>
      </w:pPr>
      <w:r>
        <w:t>Informatie over het aanbod aan deelmobiliteit gebeurt het liefst</w:t>
      </w:r>
      <w:r>
        <w:rPr>
          <w:b/>
        </w:rPr>
        <w:t xml:space="preserve"> via de stadskanalen</w:t>
      </w:r>
      <w:r>
        <w:t xml:space="preserve"> (website, stadskrant en social media of de app van de stad). Andere kanalen zijn minder van </w:t>
      </w:r>
      <w:r>
        <w:t xml:space="preserve">belang. </w:t>
      </w:r>
    </w:p>
    <w:p w14:paraId="252A1678" w14:textId="77777777" w:rsidR="00825370" w:rsidRDefault="00825370"/>
    <w:p w14:paraId="3E469A03" w14:textId="77777777" w:rsidR="00825370" w:rsidRDefault="0055333E">
      <w:pPr>
        <w:pStyle w:val="Kop1"/>
      </w:pPr>
      <w:bookmarkStart w:id="4" w:name="_308ndibnr0o4" w:colFirst="0" w:colLast="0"/>
      <w:bookmarkEnd w:id="4"/>
      <w:r>
        <w:lastRenderedPageBreak/>
        <w:t>Input behoeftepeiling: analyse</w:t>
      </w:r>
    </w:p>
    <w:p w14:paraId="358F411A" w14:textId="77777777" w:rsidR="00825370" w:rsidRDefault="0055333E">
      <w:pPr>
        <w:pStyle w:val="Kop2"/>
      </w:pPr>
      <w:bookmarkStart w:id="5" w:name="_d9bigsn5nc7k" w:colFirst="0" w:colLast="0"/>
      <w:bookmarkEnd w:id="5"/>
      <w:r>
        <w:t>Socio-demografische gegevens (n=149)</w:t>
      </w:r>
    </w:p>
    <w:p w14:paraId="53C15E62" w14:textId="77777777" w:rsidR="00825370" w:rsidRDefault="0055333E">
      <w:pPr>
        <w:numPr>
          <w:ilvl w:val="0"/>
          <w:numId w:val="9"/>
        </w:numPr>
      </w:pPr>
      <w:r>
        <w:t>Locatie: Merendeel van de invullers komt uit Herentals zelf (92%). Klein aantal uit omliggende gemeenten of deelgemeenten en een paar one offs (bv. Gent)</w:t>
      </w:r>
    </w:p>
    <w:p w14:paraId="3C4EAA92" w14:textId="77777777" w:rsidR="00825370" w:rsidRDefault="0055333E">
      <w:pPr>
        <w:numPr>
          <w:ilvl w:val="0"/>
          <w:numId w:val="9"/>
        </w:numPr>
      </w:pPr>
      <w:r>
        <w:t>Rijbewijs: 70% heeft 2 rijbewijshouders in het gezin, 27,5% slechts 1. Een kleine 4% heeft 3-4 rijbewi</w:t>
      </w:r>
      <w:r>
        <w:t xml:space="preserve">jzen. Geen gezinnen zonder rijbewijs of met meer dan 4. </w:t>
      </w:r>
    </w:p>
    <w:p w14:paraId="30F27C21" w14:textId="77777777" w:rsidR="00825370" w:rsidRDefault="0055333E">
      <w:pPr>
        <w:numPr>
          <w:ilvl w:val="0"/>
          <w:numId w:val="9"/>
        </w:numPr>
      </w:pPr>
      <w:r>
        <w:t>Wagenbezit (n=129). bijna 70% geeft aan slechts 1 wagen te bezitten. 17% heeft er twee en ook 13% heeft er geen. Een verwaarloosbaar percentage (2%) heeft er 3 of meer. Er zijn weinig invullers met e</w:t>
      </w:r>
      <w:r>
        <w:t xml:space="preserve">en salariswagen. 20% heeft er minstens 1 (ongeveer 2,5% heeft er meer dan 1). 80% heeft geen bedrijfswagen. </w:t>
      </w:r>
    </w:p>
    <w:p w14:paraId="6190D6B4" w14:textId="77777777" w:rsidR="00825370" w:rsidRDefault="0055333E">
      <w:pPr>
        <w:pStyle w:val="Kop2"/>
      </w:pPr>
      <w:bookmarkStart w:id="6" w:name="_q1yvaimuen3y" w:colFirst="0" w:colLast="0"/>
      <w:bookmarkEnd w:id="6"/>
      <w:r>
        <w:t>Wagengebruik (n=55)</w:t>
      </w:r>
    </w:p>
    <w:p w14:paraId="0C8993A1" w14:textId="77777777" w:rsidR="00825370" w:rsidRDefault="0055333E">
      <w:r>
        <w:rPr>
          <w:noProof/>
        </w:rPr>
        <w:drawing>
          <wp:inline distT="114300" distB="114300" distL="114300" distR="114300" wp14:anchorId="480860DB" wp14:editId="047891B2">
            <wp:extent cx="5731200" cy="37211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731200" cy="3721100"/>
                    </a:xfrm>
                    <a:prstGeom prst="rect">
                      <a:avLst/>
                    </a:prstGeom>
                    <a:ln/>
                  </pic:spPr>
                </pic:pic>
              </a:graphicData>
            </a:graphic>
          </wp:inline>
        </w:drawing>
      </w:r>
    </w:p>
    <w:p w14:paraId="14F151F8" w14:textId="77777777" w:rsidR="00825370" w:rsidRDefault="0055333E">
      <w:r>
        <w:t xml:space="preserve">Deze vraag is enkel gesteld aan zij die een wagen hebben. </w:t>
      </w:r>
    </w:p>
    <w:p w14:paraId="08E25FB4" w14:textId="77777777" w:rsidR="00825370" w:rsidRDefault="00825370"/>
    <w:p w14:paraId="6F7E303D" w14:textId="77777777" w:rsidR="00825370" w:rsidRDefault="0055333E">
      <w:pPr>
        <w:numPr>
          <w:ilvl w:val="0"/>
          <w:numId w:val="8"/>
        </w:numPr>
      </w:pPr>
      <w:r>
        <w:t>18 mensen doen minder dan 5000 km met hun eerste wagen. Het is mo</w:t>
      </w:r>
      <w:r>
        <w:t>gelijk dat zij resterende kilometers opvangen met een tweede wagen, maar ook daar rijden ze dan waarschijnlijk minder dan 5000 km mee. Voor een aantal mensen dat minder dan 5000 km met hun eerste wagen rijdt, is dit waarschijnlijk hun enige wagen (het aant</w:t>
      </w:r>
      <w:r>
        <w:t xml:space="preserve">al dat minder dan 5.000 km rijdt met de tweede wagen is kleiner dan bij de eerste wagen en we gaan ervan uit dat mensen altijd meer rijden met hun eerste wagen dan met hun tweede wagen). </w:t>
      </w:r>
    </w:p>
    <w:p w14:paraId="570D88AC" w14:textId="77777777" w:rsidR="00825370" w:rsidRDefault="0055333E">
      <w:pPr>
        <w:numPr>
          <w:ilvl w:val="0"/>
          <w:numId w:val="8"/>
        </w:numPr>
      </w:pPr>
      <w:r>
        <w:lastRenderedPageBreak/>
        <w:t>De meeste mensen rijden tussen 5000-10.000 km met hun eerste wagen (</w:t>
      </w:r>
      <w:r>
        <w:t xml:space="preserve">48). De resterende kilometers worden opgevangen door de tweede en/of derde wagen, al hebben 14 personen geen tweede wagen en 13 personen hebben geen derde wagen. </w:t>
      </w:r>
    </w:p>
    <w:p w14:paraId="3D4119B5" w14:textId="77777777" w:rsidR="00825370" w:rsidRDefault="0055333E">
      <w:pPr>
        <w:numPr>
          <w:ilvl w:val="0"/>
          <w:numId w:val="8"/>
        </w:numPr>
      </w:pPr>
      <w:r>
        <w:t>Meer dan 40 personen rijden meer dan 10.000 km met hun wagen (&lt; 15.000 zijn er 25; &gt; 15.000 z</w:t>
      </w:r>
      <w:r>
        <w:t xml:space="preserve">ijn er 21 personen). </w:t>
      </w:r>
    </w:p>
    <w:p w14:paraId="05840BD3" w14:textId="77777777" w:rsidR="00825370" w:rsidRDefault="0055333E">
      <w:pPr>
        <w:numPr>
          <w:ilvl w:val="0"/>
          <w:numId w:val="8"/>
        </w:numPr>
      </w:pPr>
      <w:r>
        <w:t xml:space="preserve">Er zijn 16 mensen die meer dan 20.000 km rijden per jaar. </w:t>
      </w:r>
    </w:p>
    <w:p w14:paraId="35C653AD" w14:textId="77777777" w:rsidR="00825370" w:rsidRDefault="00825370"/>
    <w:p w14:paraId="1484EC44" w14:textId="77777777" w:rsidR="00825370" w:rsidRDefault="0055333E">
      <w:r>
        <w:t xml:space="preserve">Het wagengebruik is dus goed verspreid over de eerste wagen. Slechts 25 mensen rijden met een tweede wagen en het gebruik hiervan is eerder laag (vooral onder de 10.000 km). </w:t>
      </w:r>
      <w:r>
        <w:t xml:space="preserve">Enkelingen rijden meer dan 20.000 km. </w:t>
      </w:r>
    </w:p>
    <w:p w14:paraId="4A68AD11" w14:textId="77777777" w:rsidR="00825370" w:rsidRDefault="0055333E">
      <w:r>
        <w:t xml:space="preserve">We gaan ervan uit dat we vooral de tweede en derde wagen hier kunnen vervangen met een deelwagen.  </w:t>
      </w:r>
    </w:p>
    <w:p w14:paraId="2CC44024" w14:textId="77777777" w:rsidR="00825370" w:rsidRDefault="00825370"/>
    <w:p w14:paraId="7FDD6C2E" w14:textId="77777777" w:rsidR="00825370" w:rsidRDefault="0055333E">
      <w:pPr>
        <w:pStyle w:val="Kop2"/>
      </w:pPr>
      <w:bookmarkStart w:id="7" w:name="_knt8zuij7xo6" w:colFirst="0" w:colLast="0"/>
      <w:bookmarkEnd w:id="7"/>
      <w:r>
        <w:t>Engagement (n=149)</w:t>
      </w:r>
    </w:p>
    <w:p w14:paraId="6C8C2F5F" w14:textId="77777777" w:rsidR="00825370" w:rsidRDefault="0055333E">
      <w:pPr>
        <w:numPr>
          <w:ilvl w:val="0"/>
          <w:numId w:val="6"/>
        </w:numPr>
      </w:pPr>
      <w:r>
        <w:t>Meer dan 60% van de bevraagden zou deelnemen aan het autodeelinitiatief van de stad (33% vanaf he</w:t>
      </w:r>
      <w:r>
        <w:t xml:space="preserve">t begin, 30% op termijn). Een 23% is nog niet zeker en 13% zou niet starten. </w:t>
      </w:r>
    </w:p>
    <w:p w14:paraId="590249B8" w14:textId="77777777" w:rsidR="00825370" w:rsidRDefault="0055333E">
      <w:pPr>
        <w:numPr>
          <w:ilvl w:val="0"/>
          <w:numId w:val="6"/>
        </w:numPr>
      </w:pPr>
      <w:r>
        <w:t>70% (n=140) ziet er echter niet zitten om zelf mee te helpen aan de groei van autodelen. 10-15% ziet het wel zitten om anderen te ondersteunen in de stap naar autodelen, lokale acties op te zetten of door zich kenbaar te maken als autodeler of ambassadeur.</w:t>
      </w:r>
      <w:r>
        <w:t xml:space="preserve"> Het is echter wel duidelijk dat het meeste werk van de stad moet komen. </w:t>
      </w:r>
    </w:p>
    <w:p w14:paraId="47D2FB93" w14:textId="77777777" w:rsidR="00825370" w:rsidRDefault="00825370"/>
    <w:p w14:paraId="040A072E" w14:textId="77777777" w:rsidR="00825370" w:rsidRDefault="0055333E">
      <w:pPr>
        <w:pStyle w:val="Kop2"/>
      </w:pPr>
      <w:bookmarkStart w:id="8" w:name="_uvoluqxhgfaw" w:colFirst="0" w:colLast="0"/>
      <w:bookmarkEnd w:id="8"/>
      <w:r>
        <w:t xml:space="preserve">Momentum gebruiken </w:t>
      </w:r>
    </w:p>
    <w:p w14:paraId="0FC21BD9" w14:textId="77777777" w:rsidR="00825370" w:rsidRDefault="0055333E">
      <w:pPr>
        <w:numPr>
          <w:ilvl w:val="0"/>
          <w:numId w:val="4"/>
        </w:numPr>
      </w:pPr>
      <w:r>
        <w:t xml:space="preserve">Mensen stappen vooral op termijn in omdat ze eerst hun eigen wagen willen opgebruiken. Dit duidt op het potentieel om de eigen wagen te delen. </w:t>
      </w:r>
    </w:p>
    <w:p w14:paraId="24B306C9" w14:textId="77777777" w:rsidR="00825370" w:rsidRDefault="0055333E">
      <w:pPr>
        <w:numPr>
          <w:ilvl w:val="0"/>
          <w:numId w:val="4"/>
        </w:numPr>
      </w:pPr>
      <w:r>
        <w:t>Kantelmomenten sp</w:t>
      </w:r>
      <w:r>
        <w:t xml:space="preserve">elen ook een rol. Enkel een verandering in gezinssituatie, werksituatie of woonsituatie kan hen overhalen om te starten. </w:t>
      </w:r>
    </w:p>
    <w:p w14:paraId="03181448" w14:textId="77777777" w:rsidR="00825370" w:rsidRDefault="0055333E">
      <w:pPr>
        <w:numPr>
          <w:ilvl w:val="0"/>
          <w:numId w:val="4"/>
        </w:numPr>
      </w:pPr>
      <w:r>
        <w:t xml:space="preserve">Het verlies van een bedrijfswagen kan ook een trigger zijn. </w:t>
      </w:r>
    </w:p>
    <w:p w14:paraId="4DCEB7AA" w14:textId="77777777" w:rsidR="00825370" w:rsidRDefault="0055333E">
      <w:pPr>
        <w:numPr>
          <w:ilvl w:val="0"/>
          <w:numId w:val="4"/>
        </w:numPr>
      </w:pPr>
      <w:r>
        <w:t>Kennis opdoen over autodelen is een belangrijke trigger om over te stappe</w:t>
      </w:r>
      <w:r>
        <w:t xml:space="preserve">n: voorlopig is er nog te veel onwetendheid om over te stappen. Leggen we mensen zaken uit, dan is de neiging om over te stappen weer groter. </w:t>
      </w:r>
    </w:p>
    <w:p w14:paraId="0E68E6BB" w14:textId="77777777" w:rsidR="00825370" w:rsidRDefault="00825370"/>
    <w:p w14:paraId="6968429D" w14:textId="77777777" w:rsidR="00825370" w:rsidRDefault="0055333E">
      <w:pPr>
        <w:pStyle w:val="Kop2"/>
      </w:pPr>
      <w:bookmarkStart w:id="9" w:name="_3me2lnifcggx" w:colFirst="0" w:colLast="0"/>
      <w:bookmarkEnd w:id="9"/>
      <w:r>
        <w:t>Drempels</w:t>
      </w:r>
    </w:p>
    <w:p w14:paraId="5FD06117" w14:textId="77777777" w:rsidR="00825370" w:rsidRDefault="0055333E">
      <w:pPr>
        <w:numPr>
          <w:ilvl w:val="0"/>
          <w:numId w:val="4"/>
        </w:numPr>
      </w:pPr>
      <w:r>
        <w:t>Er is een gebrek aan kennis, zeker over particulier autodelen. Wat met verzekeringen, schade en dergeli</w:t>
      </w:r>
      <w:r>
        <w:t>jke meer? Ook angst voor een vuile auto doet het vaak de das om. Tegenstanders van het autodeelinitiatief merken dit ook op: “</w:t>
      </w:r>
      <w:r>
        <w:rPr>
          <w:color w:val="262627"/>
          <w:sz w:val="21"/>
          <w:szCs w:val="21"/>
          <w:highlight w:val="white"/>
        </w:rPr>
        <w:t>In tijden van corona en andere besmettelijk ziekten (zoals het apepokkenvirus) is dit initiatief totaal ongepast.”</w:t>
      </w:r>
      <w:r>
        <w:t xml:space="preserve"> </w:t>
      </w:r>
    </w:p>
    <w:p w14:paraId="5829AA50" w14:textId="77777777" w:rsidR="00825370" w:rsidRDefault="0055333E">
      <w:pPr>
        <w:numPr>
          <w:ilvl w:val="0"/>
          <w:numId w:val="4"/>
        </w:numPr>
      </w:pPr>
      <w:r>
        <w:t>De kostprijs i</w:t>
      </w:r>
      <w:r>
        <w:t xml:space="preserve">s een trigger en een drempel: mensen willen zekerheid over wat het juist zou kosten en wat ze er aan voordeel uit kunnen halen. Ook hier speelt onwetendheid een rol: </w:t>
      </w:r>
      <w:r>
        <w:lastRenderedPageBreak/>
        <w:t>mensen zijn niet goed op de hoogte van hoeveel het kost. Het is belangrijk dat de kostprij</w:t>
      </w:r>
      <w:r>
        <w:t xml:space="preserve">s zo laag mogelijk is voor de gebruikers, die wordt </w:t>
      </w:r>
    </w:p>
    <w:p w14:paraId="51779BAC" w14:textId="77777777" w:rsidR="00825370" w:rsidRDefault="0055333E">
      <w:pPr>
        <w:numPr>
          <w:ilvl w:val="0"/>
          <w:numId w:val="4"/>
        </w:numPr>
      </w:pPr>
      <w:r>
        <w:t xml:space="preserve">Flexibiliteit is vooral een drempel: het wagengebruik moeten plannen kan een drempel zijn en niet weten wanneer de wagen beschikbaar gaat zijn. </w:t>
      </w:r>
    </w:p>
    <w:p w14:paraId="749C02CD" w14:textId="77777777" w:rsidR="00825370" w:rsidRDefault="0055333E">
      <w:pPr>
        <w:pStyle w:val="Kop2"/>
      </w:pPr>
      <w:bookmarkStart w:id="10" w:name="_dhgrrhokedfy" w:colFirst="0" w:colLast="0"/>
      <w:bookmarkEnd w:id="10"/>
      <w:r>
        <w:t>Kansen</w:t>
      </w:r>
    </w:p>
    <w:p w14:paraId="20247334" w14:textId="77777777" w:rsidR="00825370" w:rsidRDefault="0055333E">
      <w:pPr>
        <w:numPr>
          <w:ilvl w:val="0"/>
          <w:numId w:val="4"/>
        </w:numPr>
      </w:pPr>
      <w:r>
        <w:t>Mensen zijn op zoek naar iets dat gebruiksvriendeli</w:t>
      </w:r>
      <w:r>
        <w:t xml:space="preserve">jk is, dat verschillende opties heeft (verschillende wagens en verschillende type wagens) en een hoge beschikbaarheid. Duidelijke afspraken en duidelijke standplaatsen zijn een must, met de juiste omkadering (bv. fietsenstallingen ernaast etc). </w:t>
      </w:r>
    </w:p>
    <w:p w14:paraId="316447C4" w14:textId="77777777" w:rsidR="00825370" w:rsidRDefault="0055333E">
      <w:pPr>
        <w:numPr>
          <w:ilvl w:val="0"/>
          <w:numId w:val="4"/>
        </w:numPr>
      </w:pPr>
      <w:r>
        <w:t>Ook een fi</w:t>
      </w:r>
      <w:r>
        <w:t>nanciële tegemoetkoming kan mensen over de streep trekken</w:t>
      </w:r>
    </w:p>
    <w:p w14:paraId="6F21F4AE" w14:textId="77777777" w:rsidR="00825370" w:rsidRDefault="0055333E">
      <w:pPr>
        <w:numPr>
          <w:ilvl w:val="0"/>
          <w:numId w:val="4"/>
        </w:numPr>
      </w:pPr>
      <w:r>
        <w:t xml:space="preserve">Mogelijkheden voor woon-werkverkeer zijn ook gevraagd. </w:t>
      </w:r>
    </w:p>
    <w:p w14:paraId="04B4A62F" w14:textId="77777777" w:rsidR="00825370" w:rsidRDefault="0055333E">
      <w:pPr>
        <w:numPr>
          <w:ilvl w:val="0"/>
          <w:numId w:val="4"/>
        </w:numPr>
      </w:pPr>
      <w:r>
        <w:t>Sommige mensen hebben ook al toegang tot cambio via het werk, maar hebben geen aanbod in de buurt. Een organisatie tussen werknemers en gemeen</w:t>
      </w:r>
      <w:r>
        <w:t xml:space="preserve">ten is hiervoor belangrijk. </w:t>
      </w:r>
    </w:p>
    <w:p w14:paraId="21580D00" w14:textId="77777777" w:rsidR="00825370" w:rsidRDefault="0055333E">
      <w:pPr>
        <w:numPr>
          <w:ilvl w:val="0"/>
          <w:numId w:val="4"/>
        </w:numPr>
      </w:pPr>
      <w:r>
        <w:t xml:space="preserve">Locatie van de deelwagen is erg belangrijk, want sommige mensen wonen niet in het centrum. Ook hier wordt vaak gezegd dat de wagen zo dicht mogelijk bij de mensen moet komen te staan. </w:t>
      </w:r>
    </w:p>
    <w:p w14:paraId="49F78E1E" w14:textId="77777777" w:rsidR="00825370" w:rsidRDefault="00825370"/>
    <w:p w14:paraId="3913FBED" w14:textId="77777777" w:rsidR="00825370" w:rsidRDefault="0055333E">
      <w:pPr>
        <w:pStyle w:val="Kop2"/>
      </w:pPr>
      <w:bookmarkStart w:id="11" w:name="_t16xws6v5fkt" w:colFirst="0" w:colLast="0"/>
      <w:bookmarkEnd w:id="11"/>
      <w:r>
        <w:t>Welk autodeelinitiatief moet er komen? (n=130)</w:t>
      </w:r>
    </w:p>
    <w:p w14:paraId="4EB48392" w14:textId="77777777" w:rsidR="00825370" w:rsidRDefault="0055333E">
      <w:pPr>
        <w:numPr>
          <w:ilvl w:val="0"/>
          <w:numId w:val="11"/>
        </w:numPr>
      </w:pPr>
      <w:r>
        <w:t>De voorkeur gaat naar een auto van een aanbieder met eigen vloot (85%). Minder dan de helft ziet het zitten om een auto van anderen te gebruiken en slechts 23% wil zijn eigen wagen met anderen delen. Dit wordt</w:t>
      </w:r>
      <w:r>
        <w:t xml:space="preserve"> ook weerspiegelt in de opmerkingen: “</w:t>
      </w:r>
      <w:r>
        <w:rPr>
          <w:color w:val="262627"/>
          <w:sz w:val="21"/>
          <w:szCs w:val="21"/>
          <w:highlight w:val="white"/>
        </w:rPr>
        <w:t>Van mijn auto blijf je af. Dat is dikke zever. Zorg eerst voor voldoende parkeergelegenheid en denk aan de invaliden iplv aan de ocharme beestjes, en als ze de markt willen opwaarderen, dat ze er dan afblijven.”</w:t>
      </w:r>
    </w:p>
    <w:p w14:paraId="7E285506" w14:textId="77777777" w:rsidR="00825370" w:rsidRDefault="0055333E">
      <w:pPr>
        <w:numPr>
          <w:ilvl w:val="0"/>
          <w:numId w:val="11"/>
        </w:numPr>
      </w:pPr>
      <w:r>
        <w:t>Anderz</w:t>
      </w:r>
      <w:r>
        <w:t xml:space="preserve">ijds is er wel potentieel. De 30 mensen die hun wagen willen delen, kunnen gelinkt worden aan de 57 mensen die de wagen van anderen willen gebruiken. Op die manier kunnen er wel al enkele autodeelgroepen opgestart worden. </w:t>
      </w:r>
    </w:p>
    <w:p w14:paraId="6C52B0FA" w14:textId="77777777" w:rsidR="00825370" w:rsidRDefault="0055333E">
      <w:pPr>
        <w:numPr>
          <w:ilvl w:val="0"/>
          <w:numId w:val="11"/>
        </w:numPr>
      </w:pPr>
      <w:r>
        <w:t>Iemand suggereert ook dat ze graa</w:t>
      </w:r>
      <w:r>
        <w:t xml:space="preserve">g een aanbieder hebben die ook elders actief is, zodat ze ook in andere steden de deelwagens kunnen gebruiken. </w:t>
      </w:r>
    </w:p>
    <w:p w14:paraId="3B5C52F1" w14:textId="77777777" w:rsidR="00825370" w:rsidRDefault="00825370"/>
    <w:p w14:paraId="5FE6C596" w14:textId="77777777" w:rsidR="00825370" w:rsidRDefault="0055333E">
      <w:pPr>
        <w:pStyle w:val="Kop2"/>
      </w:pPr>
      <w:bookmarkStart w:id="12" w:name="_7yx7a6h8ykq6" w:colFirst="0" w:colLast="0"/>
      <w:bookmarkEnd w:id="12"/>
      <w:r>
        <w:t>Potentieel gebruik (n=129)</w:t>
      </w:r>
    </w:p>
    <w:p w14:paraId="3336E3C2" w14:textId="77777777" w:rsidR="00825370" w:rsidRDefault="0055333E">
      <w:pPr>
        <w:pStyle w:val="Kop3"/>
      </w:pPr>
      <w:bookmarkStart w:id="13" w:name="_qhv9h4e0ie20" w:colFirst="0" w:colLast="0"/>
      <w:bookmarkEnd w:id="13"/>
      <w:r>
        <w:t>Frequentie</w:t>
      </w:r>
    </w:p>
    <w:p w14:paraId="5BCC6244" w14:textId="77777777" w:rsidR="00825370" w:rsidRDefault="0055333E">
      <w:pPr>
        <w:numPr>
          <w:ilvl w:val="0"/>
          <w:numId w:val="13"/>
        </w:numPr>
      </w:pPr>
      <w:r>
        <w:t xml:space="preserve">60% zou de nieuwe deelwagens wekelijks willen gebruiken (80 mensen). Dit zie je ook in de commentaren, veel personen geven aan dat ze er al lang op wachten en benieuwd zijn naar wat de volgende stappen zijn. </w:t>
      </w:r>
    </w:p>
    <w:p w14:paraId="4AE2ADE8" w14:textId="77777777" w:rsidR="00825370" w:rsidRDefault="0055333E">
      <w:pPr>
        <w:numPr>
          <w:ilvl w:val="0"/>
          <w:numId w:val="13"/>
        </w:numPr>
      </w:pPr>
      <w:r>
        <w:t>Een kleine 30% wil elke maand een deelwagen ter</w:t>
      </w:r>
      <w:r>
        <w:t xml:space="preserve"> beschikking. </w:t>
      </w:r>
    </w:p>
    <w:p w14:paraId="75368A00" w14:textId="77777777" w:rsidR="00825370" w:rsidRDefault="0055333E">
      <w:pPr>
        <w:numPr>
          <w:ilvl w:val="0"/>
          <w:numId w:val="13"/>
        </w:numPr>
      </w:pPr>
      <w:r>
        <w:t xml:space="preserve">20% weet het nog niet goed. </w:t>
      </w:r>
    </w:p>
    <w:p w14:paraId="48591158" w14:textId="77777777" w:rsidR="00825370" w:rsidRDefault="0055333E">
      <w:pPr>
        <w:numPr>
          <w:ilvl w:val="0"/>
          <w:numId w:val="13"/>
        </w:numPr>
      </w:pPr>
      <w:r>
        <w:lastRenderedPageBreak/>
        <w:t>5% denkt aan jaarlijks gebruik</w:t>
      </w:r>
    </w:p>
    <w:p w14:paraId="1BFB33D0" w14:textId="77777777" w:rsidR="00825370" w:rsidRDefault="0055333E">
      <w:pPr>
        <w:numPr>
          <w:ilvl w:val="0"/>
          <w:numId w:val="13"/>
        </w:numPr>
      </w:pPr>
      <w:r>
        <w:t xml:space="preserve">1 persoon zou de deelwagen dagelijks willen gebruiken (waarschijnlijk om te pendelen). Dit lijkt weinig realistisch, toch in eerste instantie. </w:t>
      </w:r>
    </w:p>
    <w:p w14:paraId="0EFF7A0C" w14:textId="77777777" w:rsidR="00825370" w:rsidRDefault="00825370"/>
    <w:p w14:paraId="79F9DCC5" w14:textId="77777777" w:rsidR="00825370" w:rsidRDefault="0055333E">
      <w:pPr>
        <w:pStyle w:val="Kop3"/>
      </w:pPr>
      <w:bookmarkStart w:id="14" w:name="_9u51ynhvr8cl" w:colFirst="0" w:colLast="0"/>
      <w:bookmarkEnd w:id="14"/>
      <w:r>
        <w:t>Type wagen</w:t>
      </w:r>
    </w:p>
    <w:p w14:paraId="01977D89" w14:textId="77777777" w:rsidR="00825370" w:rsidRDefault="0055333E">
      <w:pPr>
        <w:numPr>
          <w:ilvl w:val="0"/>
          <w:numId w:val="10"/>
        </w:numPr>
      </w:pPr>
      <w:r>
        <w:t>De voorkeur gaat naar ele</w:t>
      </w:r>
      <w:r>
        <w:t xml:space="preserve">ktrische wagen, in eerste instantie een kleine stadswagen (65%). 38% verkiest een kleine niet-elektrische wagen te gebruiken. Er is één persoon die aangeeft dat hybride ook interessant zou kunnen zijn. </w:t>
      </w:r>
    </w:p>
    <w:p w14:paraId="2BB7AFF0" w14:textId="77777777" w:rsidR="00825370" w:rsidRDefault="0055333E">
      <w:pPr>
        <w:numPr>
          <w:ilvl w:val="0"/>
          <w:numId w:val="10"/>
        </w:numPr>
      </w:pPr>
      <w:r>
        <w:t>Op de tweede plaats komen de grotere wagens: liefst e</w:t>
      </w:r>
      <w:r>
        <w:t>en elektrische (38%), in tweede instantie een (kleine) bestelwagen (37%), maar ook een grotere niet-elektrische wagen valt in de smaak (25%)</w:t>
      </w:r>
    </w:p>
    <w:p w14:paraId="40E54263" w14:textId="77777777" w:rsidR="00825370" w:rsidRDefault="0055333E">
      <w:pPr>
        <w:numPr>
          <w:ilvl w:val="0"/>
          <w:numId w:val="10"/>
        </w:numPr>
      </w:pPr>
      <w:r>
        <w:t>Er is voorlopig weinig nood aan een rolstoelvriendelijke wagen, al geven 3 mensen aan dat zij dit het liefst zouden</w:t>
      </w:r>
      <w:r>
        <w:t xml:space="preserve"> gebruiken. </w:t>
      </w:r>
    </w:p>
    <w:p w14:paraId="363097C9" w14:textId="77777777" w:rsidR="00825370" w:rsidRDefault="0055333E">
      <w:pPr>
        <w:numPr>
          <w:ilvl w:val="0"/>
          <w:numId w:val="10"/>
        </w:numPr>
      </w:pPr>
      <w:r>
        <w:t xml:space="preserve">Eén persoon zou graag een transportbusje gebruiken met 8 of meer zitplaatsen. . </w:t>
      </w:r>
    </w:p>
    <w:p w14:paraId="013BC4A7" w14:textId="77777777" w:rsidR="00825370" w:rsidRDefault="00825370"/>
    <w:p w14:paraId="6CF3EAD8" w14:textId="77777777" w:rsidR="00825370" w:rsidRDefault="0055333E">
      <w:pPr>
        <w:pStyle w:val="Kop3"/>
      </w:pPr>
      <w:bookmarkStart w:id="15" w:name="_ii6sxsq5khio" w:colFirst="0" w:colLast="0"/>
      <w:bookmarkEnd w:id="15"/>
      <w:r>
        <w:t>Locatie</w:t>
      </w:r>
    </w:p>
    <w:p w14:paraId="648558CE" w14:textId="77777777" w:rsidR="00825370" w:rsidRDefault="0055333E">
      <w:pPr>
        <w:numPr>
          <w:ilvl w:val="0"/>
          <w:numId w:val="12"/>
        </w:numPr>
      </w:pPr>
      <w:r>
        <w:t>Wandelen naar de deelwagen is op zich geen probleem, al varieert de afstand. 76% van de mensen ziet het zitten om tot 15 minuten te wandelen naar een dee</w:t>
      </w:r>
      <w:r>
        <w:t xml:space="preserve">lwagen. Toch is er ook drie vierde van de invullers die maar max. 5 minuten wil wandelen. Meer dan 15 minuten wandelen is niet optimaal. </w:t>
      </w:r>
    </w:p>
    <w:p w14:paraId="6AACB146" w14:textId="77777777" w:rsidR="00825370" w:rsidRDefault="0055333E">
      <w:pPr>
        <w:numPr>
          <w:ilvl w:val="0"/>
          <w:numId w:val="12"/>
        </w:numPr>
      </w:pPr>
      <w:r>
        <w:t>Met de fiets zijn er meer opties. 80% van de deelnemers ziet het zitten om meer dan 15 min te fietsen naar een deelwag</w:t>
      </w:r>
      <w:r>
        <w:t xml:space="preserve">en. Hier lijkt dus niet echt een limiet op te staan, al blijft het natuurlijk het belangrijkst dat mensen zo dicht mogelijk een deelwagen in de buurt hebben. </w:t>
      </w:r>
    </w:p>
    <w:p w14:paraId="7E19AD7B" w14:textId="77777777" w:rsidR="00825370" w:rsidRDefault="0055333E">
      <w:pPr>
        <w:numPr>
          <w:ilvl w:val="0"/>
          <w:numId w:val="12"/>
        </w:numPr>
      </w:pPr>
      <w:r>
        <w:t>Een locatie die gesuggereerd wordt is aan het treinstation (maar vooral voor mensen die dan nog d</w:t>
      </w:r>
      <w:r>
        <w:t xml:space="preserve">e last mile moeten afleggen). Misschien minder interessant voor de inwoners zelf. . </w:t>
      </w:r>
    </w:p>
    <w:p w14:paraId="3A214CD5" w14:textId="77777777" w:rsidR="00825370" w:rsidRDefault="00825370"/>
    <w:p w14:paraId="2A8D58AE" w14:textId="77777777" w:rsidR="00825370" w:rsidRDefault="0055333E">
      <w:pPr>
        <w:pStyle w:val="Kop2"/>
      </w:pPr>
      <w:bookmarkStart w:id="16" w:name="_q1m60kri7c6f" w:colFirst="0" w:colLast="0"/>
      <w:bookmarkEnd w:id="16"/>
      <w:r>
        <w:t>Informeren (n=128)</w:t>
      </w:r>
    </w:p>
    <w:p w14:paraId="0B8FC1C3" w14:textId="77777777" w:rsidR="00825370" w:rsidRDefault="0055333E">
      <w:pPr>
        <w:numPr>
          <w:ilvl w:val="0"/>
          <w:numId w:val="7"/>
        </w:numPr>
      </w:pPr>
      <w:r>
        <w:t>De inwoners van Herentals willen het liefst geïnformeerd worden via de stadskanalen zelf. Daar moet alle informatie over autodelen te vinden zijn. De v</w:t>
      </w:r>
      <w:r>
        <w:t>oorkeur ligt daarbij bij de website (73%), maar ook de stadskrant (62%) en social media (48%) zijn belangrijke kanalen. Daarnaast wordt er gevraagd om een vast aanspreekpunt voor autodelen (45%). Infosessies, folders en infomarkten zijn minder belangrijk (</w:t>
      </w:r>
      <w:r>
        <w:t xml:space="preserve">35-30%). </w:t>
      </w:r>
    </w:p>
    <w:p w14:paraId="2509124F" w14:textId="77777777" w:rsidR="00825370" w:rsidRDefault="0055333E">
      <w:pPr>
        <w:numPr>
          <w:ilvl w:val="0"/>
          <w:numId w:val="7"/>
        </w:numPr>
      </w:pPr>
      <w:r>
        <w:t xml:space="preserve">Suggesties die worden gegeven is om informatie te krijgen via een app van de stad of van het autodeelbedrijf zelf en getuigenissen van mensen die al autodelen gebruiken . </w:t>
      </w:r>
    </w:p>
    <w:p w14:paraId="68102A94" w14:textId="77777777" w:rsidR="00825370" w:rsidRDefault="00825370"/>
    <w:p w14:paraId="4F3E4D5A" w14:textId="77777777" w:rsidR="00825370" w:rsidRDefault="0055333E">
      <w:pPr>
        <w:pStyle w:val="Kop2"/>
      </w:pPr>
      <w:bookmarkStart w:id="17" w:name="_dw14k1y2nzaf" w:colFirst="0" w:colLast="0"/>
      <w:bookmarkEnd w:id="17"/>
      <w:r>
        <w:t xml:space="preserve">Suggesties </w:t>
      </w:r>
    </w:p>
    <w:p w14:paraId="0579751C" w14:textId="77777777" w:rsidR="00825370" w:rsidRDefault="0055333E">
      <w:pPr>
        <w:numPr>
          <w:ilvl w:val="0"/>
          <w:numId w:val="3"/>
        </w:numPr>
      </w:pPr>
      <w:r>
        <w:t xml:space="preserve">goede randomkadering: plaats om kinderstoelen </w:t>
      </w:r>
      <w:r>
        <w:t>achter te laten bij de deelauto, zodat je die niet moet meesleuren. Goede fietsenstallingen in de buurt</w:t>
      </w:r>
    </w:p>
    <w:p w14:paraId="1F8E6DC5" w14:textId="77777777" w:rsidR="00825370" w:rsidRDefault="0055333E">
      <w:pPr>
        <w:numPr>
          <w:ilvl w:val="0"/>
          <w:numId w:val="3"/>
        </w:numPr>
      </w:pPr>
      <w:r>
        <w:lastRenderedPageBreak/>
        <w:t xml:space="preserve">Contenti (bedrijf) biedt aan om parking en laadpalen (Lichtaartsesteenweg 22) ter beschikking te stellen voor de deelwagens. </w:t>
      </w:r>
    </w:p>
    <w:p w14:paraId="3615D3B1" w14:textId="77777777" w:rsidR="00825370" w:rsidRDefault="0055333E">
      <w:pPr>
        <w:numPr>
          <w:ilvl w:val="0"/>
          <w:numId w:val="3"/>
        </w:numPr>
      </w:pPr>
      <w:r>
        <w:rPr>
          <w:rFonts w:ascii="Arial Unicode MS" w:eastAsia="Arial Unicode MS" w:hAnsi="Arial Unicode MS" w:cs="Arial Unicode MS"/>
        </w:rPr>
        <w:t>Deelwagen zo dicht mogelij</w:t>
      </w:r>
      <w:r>
        <w:rPr>
          <w:rFonts w:ascii="Arial Unicode MS" w:eastAsia="Arial Unicode MS" w:hAnsi="Arial Unicode MS" w:cs="Arial Unicode MS"/>
        </w:rPr>
        <w:t>k bij de mensen thuis. Als er dan toch een andere wagen nodig is, dan kan de gebruiker met die deelwagen naar een andere deelwagen rijden (die dan dichter bij iemand anders staat). Dus een soort van systeem om deelwagens ook uit te wisselen → te bekijken h</w:t>
      </w:r>
      <w:r>
        <w:rPr>
          <w:rFonts w:ascii="Arial Unicode MS" w:eastAsia="Arial Unicode MS" w:hAnsi="Arial Unicode MS" w:cs="Arial Unicode MS"/>
        </w:rPr>
        <w:t xml:space="preserve">oe dit kan (eventueel via een app, zoals de persoon zelf suggereert). </w:t>
      </w:r>
    </w:p>
    <w:p w14:paraId="7E66FED2" w14:textId="77777777" w:rsidR="00825370" w:rsidRDefault="0055333E">
      <w:pPr>
        <w:numPr>
          <w:ilvl w:val="0"/>
          <w:numId w:val="3"/>
        </w:numPr>
      </w:pPr>
      <w:r>
        <w:t xml:space="preserve">Ook inzetten op fietsdelen (of stepdelen). </w:t>
      </w:r>
    </w:p>
    <w:p w14:paraId="504AB01B" w14:textId="77777777" w:rsidR="00825370" w:rsidRDefault="0055333E">
      <w:pPr>
        <w:numPr>
          <w:ilvl w:val="0"/>
          <w:numId w:val="3"/>
        </w:numPr>
      </w:pPr>
      <w:r>
        <w:t xml:space="preserve">Testmomenten organiseren, zo wordt de drempel voor iedereen kleiner. </w:t>
      </w:r>
    </w:p>
    <w:p w14:paraId="5C52D259" w14:textId="77777777" w:rsidR="00825370" w:rsidRDefault="00825370"/>
    <w:p w14:paraId="705C98AA" w14:textId="77777777" w:rsidR="00825370" w:rsidRDefault="00825370"/>
    <w:sectPr w:rsidR="0082537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875"/>
    <w:multiLevelType w:val="multilevel"/>
    <w:tmpl w:val="7E32E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42183"/>
    <w:multiLevelType w:val="multilevel"/>
    <w:tmpl w:val="BA909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3B45B1"/>
    <w:multiLevelType w:val="multilevel"/>
    <w:tmpl w:val="AC167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BC4AF5"/>
    <w:multiLevelType w:val="multilevel"/>
    <w:tmpl w:val="B0B0D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2270BC"/>
    <w:multiLevelType w:val="multilevel"/>
    <w:tmpl w:val="57F01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7F40FB"/>
    <w:multiLevelType w:val="multilevel"/>
    <w:tmpl w:val="55806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574127"/>
    <w:multiLevelType w:val="multilevel"/>
    <w:tmpl w:val="7C763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5525752"/>
    <w:multiLevelType w:val="multilevel"/>
    <w:tmpl w:val="3E828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7E6859"/>
    <w:multiLevelType w:val="multilevel"/>
    <w:tmpl w:val="E7B23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454012"/>
    <w:multiLevelType w:val="multilevel"/>
    <w:tmpl w:val="5A861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F8174BA"/>
    <w:multiLevelType w:val="multilevel"/>
    <w:tmpl w:val="B7220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7913E65"/>
    <w:multiLevelType w:val="multilevel"/>
    <w:tmpl w:val="BF5A5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A1F30A5"/>
    <w:multiLevelType w:val="multilevel"/>
    <w:tmpl w:val="CB366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2"/>
  </w:num>
  <w:num w:numId="3">
    <w:abstractNumId w:val="6"/>
  </w:num>
  <w:num w:numId="4">
    <w:abstractNumId w:val="3"/>
  </w:num>
  <w:num w:numId="5">
    <w:abstractNumId w:val="7"/>
  </w:num>
  <w:num w:numId="6">
    <w:abstractNumId w:val="9"/>
  </w:num>
  <w:num w:numId="7">
    <w:abstractNumId w:val="1"/>
  </w:num>
  <w:num w:numId="8">
    <w:abstractNumId w:val="2"/>
  </w:num>
  <w:num w:numId="9">
    <w:abstractNumId w:val="8"/>
  </w:num>
  <w:num w:numId="10">
    <w:abstractNumId w:val="11"/>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70"/>
    <w:rsid w:val="0055333E"/>
    <w:rsid w:val="008253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0CC8"/>
  <w15:docId w15:val="{561F5C01-35C3-4590-9A7F-2F3F3A54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Source Sans Pro" w:hAnsi="Source Sans Pro" w:cs="Source Sans Pro"/>
        <w:sz w:val="22"/>
        <w:szCs w:val="22"/>
        <w:lang w:val="nl"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line="331" w:lineRule="auto"/>
      <w:outlineLvl w:val="0"/>
    </w:pPr>
    <w:rPr>
      <w:b/>
      <w:color w:val="00966C"/>
      <w:sz w:val="32"/>
      <w:szCs w:val="32"/>
    </w:rPr>
  </w:style>
  <w:style w:type="paragraph" w:styleId="Kop2">
    <w:name w:val="heading 2"/>
    <w:basedOn w:val="Standaard"/>
    <w:next w:val="Standaard"/>
    <w:uiPriority w:val="9"/>
    <w:unhideWhenUsed/>
    <w:qFormat/>
    <w:pPr>
      <w:keepNext/>
      <w:keepLines/>
      <w:spacing w:before="360" w:after="120"/>
      <w:outlineLvl w:val="1"/>
    </w:pPr>
    <w:rPr>
      <w:b/>
      <w:sz w:val="28"/>
      <w:szCs w:val="28"/>
    </w:rPr>
  </w:style>
  <w:style w:type="paragraph" w:styleId="Kop3">
    <w:name w:val="heading 3"/>
    <w:basedOn w:val="Standaard"/>
    <w:next w:val="Standaard"/>
    <w:uiPriority w:val="9"/>
    <w:unhideWhenUsed/>
    <w:qFormat/>
    <w:pPr>
      <w:keepNext/>
      <w:keepLines/>
      <w:outlineLvl w:val="2"/>
    </w:pPr>
    <w:rPr>
      <w:b/>
      <w:i/>
      <w:color w:val="0097A9"/>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line="331" w:lineRule="auto"/>
      <w:jc w:val="center"/>
    </w:pPr>
    <w:rPr>
      <w:b/>
      <w:color w:val="0097A9"/>
      <w:sz w:val="46"/>
      <w:szCs w:val="46"/>
      <w:highlight w:val="white"/>
    </w:rPr>
  </w:style>
  <w:style w:type="paragraph" w:styleId="Ondertitel">
    <w:name w:val="Subtitle"/>
    <w:basedOn w:val="Standaard"/>
    <w:next w:val="Standaard"/>
    <w:uiPriority w:val="11"/>
    <w:qFormat/>
    <w:pPr>
      <w:keepNext/>
      <w:keepLines/>
      <w:spacing w:line="331" w:lineRule="auto"/>
      <w:jc w:val="center"/>
    </w:pPr>
    <w:rPr>
      <w:sz w:val="24"/>
      <w:szCs w:val="24"/>
      <w:highlight w:val="whit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1657</Words>
  <Characters>9117</Characters>
  <Application>Microsoft Office Word</Application>
  <DocSecurity>0</DocSecurity>
  <Lines>75</Lines>
  <Paragraphs>21</Paragraphs>
  <ScaleCrop>false</ScaleCrop>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 Spiessens</cp:lastModifiedBy>
  <cp:revision>2</cp:revision>
  <dcterms:created xsi:type="dcterms:W3CDTF">2022-12-07T12:04:00Z</dcterms:created>
  <dcterms:modified xsi:type="dcterms:W3CDTF">2022-12-07T12:06:00Z</dcterms:modified>
</cp:coreProperties>
</file>